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5FDE0FB" w:rsidR="0012209D" w:rsidRDefault="008C617D" w:rsidP="00321CAA">
            <w:r>
              <w:t>July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116D335F">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D43F73F" w:rsidR="0012209D" w:rsidRPr="00447FD8" w:rsidRDefault="00E845A8" w:rsidP="00321CAA">
            <w:pPr>
              <w:rPr>
                <w:b/>
                <w:bCs/>
              </w:rPr>
            </w:pPr>
            <w:r w:rsidRPr="00E845A8">
              <w:rPr>
                <w:b/>
                <w:bCs/>
              </w:rPr>
              <w:t>Senior Teaching Fellow - PGCE Secondary Geography</w:t>
            </w:r>
          </w:p>
        </w:tc>
      </w:tr>
      <w:tr w:rsidR="00170545" w14:paraId="35DE02EB" w14:textId="77777777" w:rsidTr="116D335F">
        <w:tc>
          <w:tcPr>
            <w:tcW w:w="2525" w:type="dxa"/>
            <w:shd w:val="clear" w:color="auto" w:fill="D9D9D9" w:themeFill="background1" w:themeFillShade="D9"/>
          </w:tcPr>
          <w:p w14:paraId="40F6B78E" w14:textId="73693A6F" w:rsidR="00170545" w:rsidRPr="002B727C" w:rsidRDefault="00170545" w:rsidP="00321CAA">
            <w:pPr>
              <w:rPr>
                <w:lang w:val="fr-FR"/>
              </w:rPr>
            </w:pPr>
            <w:r w:rsidRPr="002B727C">
              <w:rPr>
                <w:lang w:val="fr-FR"/>
              </w:rPr>
              <w:t>Standard Occupation Code: (UKVI SOC CODE)</w:t>
            </w:r>
          </w:p>
        </w:tc>
        <w:tc>
          <w:tcPr>
            <w:tcW w:w="7226" w:type="dxa"/>
            <w:gridSpan w:val="3"/>
          </w:tcPr>
          <w:p w14:paraId="53EC935C" w14:textId="7A7FE8E1" w:rsidR="00170545" w:rsidRDefault="00170545" w:rsidP="00321CAA">
            <w:r>
              <w:t>2311</w:t>
            </w:r>
            <w:r w:rsidR="5269FA1F">
              <w:t xml:space="preserve"> - Higher education teaching professionals</w:t>
            </w:r>
          </w:p>
        </w:tc>
      </w:tr>
      <w:tr w:rsidR="0012209D" w14:paraId="15BF0875" w14:textId="77777777" w:rsidTr="116D335F">
        <w:tc>
          <w:tcPr>
            <w:tcW w:w="2525" w:type="dxa"/>
            <w:shd w:val="clear" w:color="auto" w:fill="D9D9D9" w:themeFill="background1" w:themeFillShade="D9"/>
          </w:tcPr>
          <w:p w14:paraId="15BF0873" w14:textId="2226C318" w:rsidR="0012209D" w:rsidRDefault="00C03A44" w:rsidP="00321CAA">
            <w:r>
              <w:t>School/Department</w:t>
            </w:r>
            <w:r w:rsidR="0012209D">
              <w:t>:</w:t>
            </w:r>
          </w:p>
        </w:tc>
        <w:tc>
          <w:tcPr>
            <w:tcW w:w="7226" w:type="dxa"/>
            <w:gridSpan w:val="3"/>
          </w:tcPr>
          <w:p w14:paraId="15BF0874" w14:textId="15947339" w:rsidR="0012209D" w:rsidRPr="00356D13" w:rsidRDefault="002B727C" w:rsidP="00321CAA">
            <w:r w:rsidRPr="00356D13">
              <w:t>Southampton Education School</w:t>
            </w:r>
          </w:p>
        </w:tc>
      </w:tr>
      <w:tr w:rsidR="00746AEB" w14:paraId="07201851" w14:textId="77777777" w:rsidTr="116D335F">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C5627FE" w:rsidR="00746AEB" w:rsidRDefault="002B727C" w:rsidP="00321CAA">
            <w:r w:rsidRPr="00356D13">
              <w:t>FSS</w:t>
            </w:r>
          </w:p>
        </w:tc>
      </w:tr>
      <w:tr w:rsidR="0012209D" w14:paraId="15BF087A" w14:textId="77777777" w:rsidTr="116D335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FBB88EC" w:rsidR="0012209D" w:rsidRDefault="00EC77F7"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3166C149" w:rsidR="0012209D" w:rsidRDefault="007A1D35" w:rsidP="00321CAA">
            <w:r>
              <w:t>5</w:t>
            </w:r>
          </w:p>
        </w:tc>
      </w:tr>
      <w:tr w:rsidR="0012209D" w14:paraId="15BF087E" w14:textId="77777777" w:rsidTr="116D335F">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116D335F">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C7B5713" w:rsidR="0012209D" w:rsidRPr="00356D13" w:rsidRDefault="008423B1" w:rsidP="00321CAA">
            <w:r>
              <w:t>Director of Initial Teacher Education</w:t>
            </w:r>
            <w:r w:rsidR="00B51D92">
              <w:t xml:space="preserve"> (Ian Campton and Lucy Hoyes)</w:t>
            </w:r>
          </w:p>
        </w:tc>
      </w:tr>
      <w:tr w:rsidR="0012209D" w14:paraId="15BF0884" w14:textId="77777777" w:rsidTr="116D335F">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B2AAC19" w:rsidR="0012209D" w:rsidRPr="00356D13" w:rsidRDefault="001B77DD" w:rsidP="00321CAA">
            <w:r>
              <w:t>Geography</w:t>
            </w:r>
            <w:r w:rsidR="002B727C" w:rsidRPr="00356D13">
              <w:t xml:space="preserve"> PGCE Programme</w:t>
            </w:r>
          </w:p>
        </w:tc>
      </w:tr>
      <w:tr w:rsidR="0012209D" w14:paraId="15BF0887" w14:textId="77777777" w:rsidTr="116D335F">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D4FB1FF" w:rsidR="0012209D" w:rsidRPr="00356D13" w:rsidRDefault="0012209D" w:rsidP="00321CAA">
            <w:r w:rsidRPr="00356D13">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F027AEE" w14:textId="41DEA702" w:rsidR="00333DF9" w:rsidRDefault="002B727C" w:rsidP="00333DF9">
            <w:r>
              <w:t>To contribute to the Secondary PGCE programme</w:t>
            </w:r>
            <w:r w:rsidR="00B84B3A">
              <w:t>,</w:t>
            </w:r>
            <w:r>
              <w:t xml:space="preserve"> </w:t>
            </w:r>
            <w:r w:rsidR="00B84B3A" w:rsidRPr="00892489">
              <w:t>specifically by leading and teaching on the Geography course</w:t>
            </w:r>
            <w:r w:rsidR="00333DF9">
              <w:t xml:space="preserve">, </w:t>
            </w:r>
            <w:r w:rsidR="00333DF9" w:rsidRPr="00333DF9">
              <w:t>visit</w:t>
            </w:r>
            <w:r w:rsidR="00333DF9">
              <w:t xml:space="preserve">ing </w:t>
            </w:r>
            <w:r w:rsidR="00333DF9" w:rsidRPr="00333DF9">
              <w:t>students at their practice schools and colleges</w:t>
            </w:r>
            <w:r w:rsidR="00333DF9">
              <w:t xml:space="preserve"> and </w:t>
            </w:r>
            <w:r w:rsidR="00333DF9" w:rsidRPr="00333DF9">
              <w:t>develop</w:t>
            </w:r>
            <w:r w:rsidR="00333DF9">
              <w:t>ing</w:t>
            </w:r>
            <w:r w:rsidR="00333DF9" w:rsidRPr="00333DF9">
              <w:t xml:space="preserve"> approaches to teaching and learning</w:t>
            </w:r>
            <w:r w:rsidR="00333DF9">
              <w:t>.</w:t>
            </w:r>
          </w:p>
          <w:p w14:paraId="5D3A19FD" w14:textId="77777777" w:rsidR="00333DF9" w:rsidRPr="00333DF9" w:rsidRDefault="00333DF9" w:rsidP="00333DF9"/>
          <w:p w14:paraId="3B1BC56C" w14:textId="3761E681" w:rsidR="00333DF9" w:rsidRPr="00333DF9" w:rsidRDefault="00B84B3A" w:rsidP="00333DF9">
            <w:r w:rsidRPr="00892489">
              <w:t>There will also be a requirement to contribute to other areas of the PGCE programmes</w:t>
            </w:r>
            <w:r w:rsidR="00B51D92">
              <w:t>, including PGCE primary:</w:t>
            </w:r>
            <w:r w:rsidR="00333DF9" w:rsidRPr="00333DF9">
              <w:t xml:space="preserve"> undertak</w:t>
            </w:r>
            <w:r w:rsidR="00333DF9">
              <w:t xml:space="preserve">ing </w:t>
            </w:r>
            <w:r w:rsidR="00333DF9" w:rsidRPr="00333DF9">
              <w:t>management and engagement activities within the PGCE programme</w:t>
            </w:r>
            <w:r w:rsidR="00AF262A">
              <w:t xml:space="preserve"> as appropriate.</w:t>
            </w:r>
          </w:p>
          <w:p w14:paraId="40137101" w14:textId="77777777" w:rsidR="00892489" w:rsidRDefault="00892489" w:rsidP="002B727C"/>
          <w:p w14:paraId="15BF088B" w14:textId="3648E25B" w:rsidR="0012209D" w:rsidRDefault="009442D5" w:rsidP="002B727C">
            <w:r>
              <w:t>Additionally,</w:t>
            </w:r>
            <w:r w:rsidR="002B727C">
              <w:t xml:space="preserve"> to contribute to the Southampton Education School by involvement with other programmes as required and appropriate</w:t>
            </w:r>
            <w:r w:rsidR="00B51D92">
              <w:t xml:space="preserve">: in particular </w:t>
            </w:r>
            <w:r w:rsidR="00455314">
              <w:t>those relating to leadership and management</w:t>
            </w:r>
            <w:r w:rsidR="002B727C">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9442D5">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9442D5" w14:paraId="53E4F03E" w14:textId="77777777" w:rsidTr="009442D5">
        <w:trPr>
          <w:cantSplit/>
        </w:trPr>
        <w:tc>
          <w:tcPr>
            <w:tcW w:w="600" w:type="dxa"/>
            <w:tcBorders>
              <w:right w:val="nil"/>
            </w:tcBorders>
          </w:tcPr>
          <w:p w14:paraId="01E22C7E" w14:textId="77777777" w:rsidR="009442D5" w:rsidRDefault="009442D5" w:rsidP="0012209D">
            <w:pPr>
              <w:pStyle w:val="ListParagraph"/>
              <w:numPr>
                <w:ilvl w:val="0"/>
                <w:numId w:val="17"/>
              </w:numPr>
            </w:pPr>
          </w:p>
        </w:tc>
        <w:tc>
          <w:tcPr>
            <w:tcW w:w="8009" w:type="dxa"/>
            <w:tcBorders>
              <w:left w:val="nil"/>
            </w:tcBorders>
          </w:tcPr>
          <w:p w14:paraId="5CD19F8F" w14:textId="3F1872C3" w:rsidR="009442D5" w:rsidRPr="00F50EF4" w:rsidRDefault="009442D5"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18" w:type="dxa"/>
          </w:tcPr>
          <w:p w14:paraId="70E31D38" w14:textId="55B9AAEF" w:rsidR="009442D5" w:rsidRDefault="009442D5" w:rsidP="00321CAA">
            <w:r>
              <w:t>40%</w:t>
            </w:r>
          </w:p>
        </w:tc>
      </w:tr>
      <w:tr w:rsidR="0012209D" w14:paraId="15BF0894" w14:textId="77777777" w:rsidTr="009442D5">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009" w:type="dxa"/>
            <w:tcBorders>
              <w:left w:val="nil"/>
            </w:tcBorders>
          </w:tcPr>
          <w:p w14:paraId="15BF0892" w14:textId="76D8065C" w:rsidR="0012209D" w:rsidRDefault="00F50EF4" w:rsidP="00321CAA">
            <w:r w:rsidRPr="00F50EF4">
              <w:t xml:space="preserve">Support the teaching objectives of the </w:t>
            </w:r>
            <w:r w:rsidR="00D02495">
              <w:t xml:space="preserve">School/Department </w:t>
            </w:r>
            <w:r w:rsidRPr="00F50EF4">
              <w:t xml:space="preserve">by managing a range of contributions to its learning and teaching activities. Deliver teaching across a range of modules and to all levels, through lectures, tutorials, </w:t>
            </w:r>
            <w:r w:rsidR="00455314" w:rsidRPr="00F50EF4">
              <w:t>practical</w:t>
            </w:r>
            <w:r w:rsidRPr="00F50EF4">
              <w:t xml:space="preserve"> and seminars.  Set and mark coursework and exams, providing constructive feedback to students.</w:t>
            </w:r>
          </w:p>
        </w:tc>
        <w:tc>
          <w:tcPr>
            <w:tcW w:w="1018" w:type="dxa"/>
          </w:tcPr>
          <w:p w14:paraId="15BF0893" w14:textId="5F50332E" w:rsidR="0012209D" w:rsidRDefault="002B727C" w:rsidP="00321CAA">
            <w:r>
              <w:t>3</w:t>
            </w:r>
            <w:r w:rsidR="00091732">
              <w:t>0</w:t>
            </w:r>
            <w:r>
              <w:t>%</w:t>
            </w:r>
          </w:p>
        </w:tc>
      </w:tr>
      <w:tr w:rsidR="0012209D" w14:paraId="15BF089C" w14:textId="77777777" w:rsidTr="009442D5">
        <w:trPr>
          <w:cantSplit/>
        </w:trPr>
        <w:tc>
          <w:tcPr>
            <w:tcW w:w="600" w:type="dxa"/>
            <w:tcBorders>
              <w:right w:val="nil"/>
            </w:tcBorders>
          </w:tcPr>
          <w:p w14:paraId="15BF0899" w14:textId="77777777" w:rsidR="0012209D" w:rsidRDefault="0012209D" w:rsidP="0012209D">
            <w:pPr>
              <w:pStyle w:val="ListParagraph"/>
              <w:numPr>
                <w:ilvl w:val="0"/>
                <w:numId w:val="17"/>
              </w:numPr>
            </w:pPr>
          </w:p>
        </w:tc>
        <w:tc>
          <w:tcPr>
            <w:tcW w:w="8009" w:type="dxa"/>
            <w:tcBorders>
              <w:left w:val="nil"/>
            </w:tcBorders>
          </w:tcPr>
          <w:p w14:paraId="15BF089A" w14:textId="091EE1D2" w:rsidR="0012209D" w:rsidRDefault="00F50EF4" w:rsidP="00321CAA">
            <w:r w:rsidRPr="00F50EF4">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rsidR="00D02495">
              <w:t xml:space="preserve">School/Department </w:t>
            </w:r>
            <w:r w:rsidRPr="00F50EF4">
              <w:t>as appropriate.</w:t>
            </w:r>
          </w:p>
        </w:tc>
        <w:tc>
          <w:tcPr>
            <w:tcW w:w="1018" w:type="dxa"/>
          </w:tcPr>
          <w:p w14:paraId="15BF089B" w14:textId="464AC26D" w:rsidR="0012209D" w:rsidRDefault="002B727C" w:rsidP="00321CAA">
            <w:r>
              <w:t>5</w:t>
            </w:r>
            <w:r w:rsidR="00343D93">
              <w:t>%</w:t>
            </w:r>
          </w:p>
        </w:tc>
      </w:tr>
      <w:tr w:rsidR="0012209D" w14:paraId="15BF08A0" w14:textId="77777777" w:rsidTr="009442D5">
        <w:trPr>
          <w:cantSplit/>
        </w:trPr>
        <w:tc>
          <w:tcPr>
            <w:tcW w:w="600" w:type="dxa"/>
            <w:tcBorders>
              <w:right w:val="nil"/>
            </w:tcBorders>
          </w:tcPr>
          <w:p w14:paraId="15BF089D" w14:textId="77777777" w:rsidR="0012209D" w:rsidRDefault="0012209D" w:rsidP="0012209D">
            <w:pPr>
              <w:pStyle w:val="ListParagraph"/>
              <w:numPr>
                <w:ilvl w:val="0"/>
                <w:numId w:val="17"/>
              </w:numPr>
            </w:pPr>
          </w:p>
        </w:tc>
        <w:tc>
          <w:tcPr>
            <w:tcW w:w="8009" w:type="dxa"/>
            <w:tcBorders>
              <w:left w:val="nil"/>
            </w:tcBorders>
          </w:tcPr>
          <w:p w14:paraId="15BF089E" w14:textId="5E62037E" w:rsidR="0012209D" w:rsidRDefault="00F50EF4" w:rsidP="00321CAA">
            <w:r w:rsidRPr="00F50EF4">
              <w:t xml:space="preserve">Plan and develop high quality independent, original contributions to learning and teaching practice and policy within the </w:t>
            </w:r>
            <w:r w:rsidR="00D02495">
              <w:t>School/Department</w:t>
            </w:r>
            <w:r w:rsidRPr="00F50EF4">
              <w:t xml:space="preserve">.  </w:t>
            </w:r>
          </w:p>
        </w:tc>
        <w:tc>
          <w:tcPr>
            <w:tcW w:w="1018" w:type="dxa"/>
          </w:tcPr>
          <w:p w14:paraId="15BF089F" w14:textId="057578A9" w:rsidR="0012209D" w:rsidRDefault="002B727C" w:rsidP="00321CAA">
            <w:r>
              <w:t>5</w:t>
            </w:r>
            <w:r w:rsidR="00343D93">
              <w:t>%</w:t>
            </w:r>
          </w:p>
        </w:tc>
      </w:tr>
      <w:tr w:rsidR="009442D5" w14:paraId="38B5A0CC" w14:textId="77777777" w:rsidTr="009442D5">
        <w:trPr>
          <w:cantSplit/>
        </w:trPr>
        <w:tc>
          <w:tcPr>
            <w:tcW w:w="600" w:type="dxa"/>
            <w:tcBorders>
              <w:right w:val="nil"/>
            </w:tcBorders>
          </w:tcPr>
          <w:p w14:paraId="391B72B8" w14:textId="77777777" w:rsidR="009442D5" w:rsidRDefault="009442D5" w:rsidP="0012209D">
            <w:pPr>
              <w:pStyle w:val="ListParagraph"/>
              <w:numPr>
                <w:ilvl w:val="0"/>
                <w:numId w:val="17"/>
              </w:numPr>
            </w:pPr>
          </w:p>
        </w:tc>
        <w:tc>
          <w:tcPr>
            <w:tcW w:w="8009" w:type="dxa"/>
            <w:tcBorders>
              <w:left w:val="nil"/>
            </w:tcBorders>
          </w:tcPr>
          <w:p w14:paraId="6D0CC273" w14:textId="6D8A85A1" w:rsidR="009442D5" w:rsidRPr="00F50EF4" w:rsidRDefault="009442D5" w:rsidP="00321CAA">
            <w:r w:rsidRPr="00F50EF4">
              <w:t>Contribute to</w:t>
            </w:r>
            <w:r>
              <w:t xml:space="preserve"> and/or lead</w:t>
            </w:r>
            <w:r w:rsidRPr="00F50EF4">
              <w:t xml:space="preserve"> the efficient management and administration of the </w:t>
            </w:r>
            <w:r>
              <w:t xml:space="preserve">School/Department </w:t>
            </w:r>
            <w:r w:rsidRPr="00F50EF4">
              <w:t>by performing personal administrative duties as allocated by the Head</w:t>
            </w:r>
            <w:r>
              <w:t xml:space="preserve"> of School and Deputy Head of School (Education)</w:t>
            </w:r>
            <w:r w:rsidRPr="00F50EF4">
              <w:t xml:space="preserve"> and by taking on appropriate </w:t>
            </w:r>
            <w:r>
              <w:t xml:space="preserve">School/Department </w:t>
            </w:r>
            <w:r w:rsidRPr="00F50EF4">
              <w:t>coordinatin</w:t>
            </w:r>
            <w:r>
              <w:t>g/leadership</w:t>
            </w:r>
            <w:r w:rsidRPr="00F50EF4">
              <w:t xml:space="preserve"> roles, e.g. running the process of admissions, examinations, teaching quality assessment</w:t>
            </w:r>
            <w:r>
              <w:t>s</w:t>
            </w:r>
            <w:r w:rsidRPr="00F50EF4">
              <w:t xml:space="preserve"> </w:t>
            </w:r>
            <w:r>
              <w:t>etc.</w:t>
            </w:r>
          </w:p>
        </w:tc>
        <w:tc>
          <w:tcPr>
            <w:tcW w:w="1018" w:type="dxa"/>
          </w:tcPr>
          <w:p w14:paraId="1D8CAC2B" w14:textId="6ED42794" w:rsidR="009442D5" w:rsidRDefault="009442D5" w:rsidP="00321CAA">
            <w:r>
              <w:t>5%</w:t>
            </w:r>
          </w:p>
        </w:tc>
      </w:tr>
      <w:tr w:rsidR="009442D5" w14:paraId="21A06629" w14:textId="77777777" w:rsidTr="009442D5">
        <w:trPr>
          <w:cantSplit/>
        </w:trPr>
        <w:tc>
          <w:tcPr>
            <w:tcW w:w="600" w:type="dxa"/>
            <w:tcBorders>
              <w:right w:val="nil"/>
            </w:tcBorders>
          </w:tcPr>
          <w:p w14:paraId="618A391E" w14:textId="77777777" w:rsidR="009442D5" w:rsidRDefault="009442D5" w:rsidP="0012209D">
            <w:pPr>
              <w:pStyle w:val="ListParagraph"/>
              <w:numPr>
                <w:ilvl w:val="0"/>
                <w:numId w:val="17"/>
              </w:numPr>
            </w:pPr>
          </w:p>
        </w:tc>
        <w:tc>
          <w:tcPr>
            <w:tcW w:w="8009" w:type="dxa"/>
            <w:tcBorders>
              <w:left w:val="nil"/>
            </w:tcBorders>
          </w:tcPr>
          <w:p w14:paraId="0EBE29EA" w14:textId="0D3729C8" w:rsidR="009442D5" w:rsidRPr="00F50EF4" w:rsidRDefault="009442D5" w:rsidP="00321CAA">
            <w:r w:rsidRPr="00F50EF4">
              <w:t>Any other duties as allocated by the line manager following consultation with the post holder.</w:t>
            </w:r>
          </w:p>
        </w:tc>
        <w:tc>
          <w:tcPr>
            <w:tcW w:w="1018" w:type="dxa"/>
          </w:tcPr>
          <w:p w14:paraId="305AACB5" w14:textId="014F6446" w:rsidR="009442D5" w:rsidRDefault="009442D5" w:rsidP="00321CAA">
            <w:r>
              <w:t>5%</w:t>
            </w:r>
          </w:p>
        </w:tc>
      </w:tr>
      <w:tr w:rsidR="0012209D" w14:paraId="15BF08A4" w14:textId="77777777" w:rsidTr="009442D5">
        <w:trPr>
          <w:cantSplit/>
        </w:trPr>
        <w:tc>
          <w:tcPr>
            <w:tcW w:w="600" w:type="dxa"/>
            <w:tcBorders>
              <w:right w:val="nil"/>
            </w:tcBorders>
          </w:tcPr>
          <w:p w14:paraId="15BF08A1" w14:textId="77777777" w:rsidR="0012209D" w:rsidRDefault="0012209D" w:rsidP="0012209D">
            <w:pPr>
              <w:pStyle w:val="ListParagraph"/>
              <w:numPr>
                <w:ilvl w:val="0"/>
                <w:numId w:val="17"/>
              </w:numPr>
            </w:pPr>
          </w:p>
        </w:tc>
        <w:tc>
          <w:tcPr>
            <w:tcW w:w="8009" w:type="dxa"/>
            <w:tcBorders>
              <w:left w:val="nil"/>
            </w:tcBorders>
          </w:tcPr>
          <w:p w14:paraId="15BF08A2" w14:textId="5E7FE029" w:rsidR="0012209D" w:rsidRDefault="00F50EF4"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18" w:type="dxa"/>
          </w:tcPr>
          <w:p w14:paraId="15BF08A3" w14:textId="22C849D3" w:rsidR="0012209D" w:rsidRDefault="002B727C" w:rsidP="00321CAA">
            <w:r>
              <w:t>5</w:t>
            </w:r>
            <w:r w:rsidR="00343D93">
              <w:t>%</w:t>
            </w:r>
          </w:p>
        </w:tc>
      </w:tr>
      <w:tr w:rsidR="0012209D" w14:paraId="15BF08A8" w14:textId="77777777" w:rsidTr="009442D5">
        <w:trPr>
          <w:cantSplit/>
        </w:trPr>
        <w:tc>
          <w:tcPr>
            <w:tcW w:w="600" w:type="dxa"/>
            <w:tcBorders>
              <w:right w:val="nil"/>
            </w:tcBorders>
          </w:tcPr>
          <w:p w14:paraId="15BF08A5" w14:textId="77777777" w:rsidR="0012209D" w:rsidRDefault="0012209D" w:rsidP="0012209D">
            <w:pPr>
              <w:pStyle w:val="ListParagraph"/>
              <w:numPr>
                <w:ilvl w:val="0"/>
                <w:numId w:val="17"/>
              </w:numPr>
            </w:pPr>
          </w:p>
        </w:tc>
        <w:tc>
          <w:tcPr>
            <w:tcW w:w="8009" w:type="dxa"/>
            <w:tcBorders>
              <w:left w:val="nil"/>
            </w:tcBorders>
          </w:tcPr>
          <w:p w14:paraId="15BF08A6" w14:textId="3CAA52D9" w:rsidR="00343D93" w:rsidRDefault="00F50EF4" w:rsidP="00343D93">
            <w:r w:rsidRPr="00F50EF4">
              <w:t>Collaborate on and develop original pedagogic and practitioner activities, including research with colleagues in other institutions in the UK.</w:t>
            </w:r>
          </w:p>
        </w:tc>
        <w:tc>
          <w:tcPr>
            <w:tcW w:w="1018" w:type="dxa"/>
          </w:tcPr>
          <w:p w14:paraId="15BF08A7" w14:textId="311EA8C8" w:rsidR="0012209D" w:rsidRDefault="002B727C" w:rsidP="00321CAA">
            <w:r>
              <w:t>5</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7A628751" w:rsidR="00F50EF4" w:rsidRDefault="00F50EF4" w:rsidP="00F50EF4">
            <w:r>
              <w:t xml:space="preserve">Teaching and administrative duties will be allocated by the Head of </w:t>
            </w:r>
            <w:r w:rsidR="00D02495">
              <w:t>School/Department</w:t>
            </w:r>
            <w:r w:rsidR="000C31C5">
              <w:t>/ Deputy Head of School (Education)</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21ADF736" w14:textId="2842435D" w:rsidR="002B727C" w:rsidRPr="00356D13" w:rsidRDefault="00DD704A" w:rsidP="002B727C">
            <w:r>
              <w:t>Able to visit</w:t>
            </w:r>
            <w:r w:rsidR="002B727C" w:rsidRPr="00356D13">
              <w:t xml:space="preserve"> students in schools and colleges.</w:t>
            </w:r>
          </w:p>
          <w:p w14:paraId="6DA5CA0A" w14:textId="29F19FA5" w:rsidR="00343D93" w:rsidRDefault="002B727C" w:rsidP="002B727C">
            <w:r w:rsidRPr="00356D13">
              <w:t>Enhanced DBS will need to be obtained once the applicant is in post.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3"/>
        <w:gridCol w:w="3345"/>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04246D3" w14:textId="6624ED1F" w:rsidR="00F24AAB" w:rsidRDefault="00F23E3E" w:rsidP="00F24AAB">
            <w:pPr>
              <w:spacing w:after="90"/>
            </w:pPr>
            <w:r>
              <w:t xml:space="preserve">Postgraduate degree or equivalent </w:t>
            </w:r>
            <w:r w:rsidR="00EC1D2D">
              <w:t>professional qualification</w:t>
            </w:r>
          </w:p>
          <w:p w14:paraId="31A9AF41" w14:textId="7C2E5D9E" w:rsidR="00EC1D2D" w:rsidRDefault="00EC1D2D" w:rsidP="00F24AAB">
            <w:pPr>
              <w:spacing w:after="90"/>
            </w:pPr>
          </w:p>
          <w:p w14:paraId="621022CB" w14:textId="77777777" w:rsidR="009050C5" w:rsidRDefault="009050C5" w:rsidP="009050C5">
            <w:pPr>
              <w:spacing w:after="90"/>
            </w:pPr>
            <w:r>
              <w:t>Teaching qualification (PGCE or equivalent)</w:t>
            </w:r>
          </w:p>
          <w:p w14:paraId="2013A43C" w14:textId="73C0CF30" w:rsidR="009050C5" w:rsidRDefault="009050C5" w:rsidP="009050C5">
            <w:pPr>
              <w:spacing w:after="90"/>
            </w:pPr>
            <w:r>
              <w:t xml:space="preserve">Recent experience of Secondary teaching in Secondary </w:t>
            </w:r>
            <w:r w:rsidR="00E330D7">
              <w:t>Geography</w:t>
            </w:r>
          </w:p>
          <w:p w14:paraId="2C904726" w14:textId="77777777" w:rsidR="009050C5" w:rsidRDefault="009050C5" w:rsidP="009050C5">
            <w:pPr>
              <w:spacing w:after="90"/>
            </w:pPr>
          </w:p>
          <w:p w14:paraId="36063CDF" w14:textId="77777777" w:rsidR="009050C5" w:rsidRDefault="009050C5" w:rsidP="009050C5">
            <w:pPr>
              <w:spacing w:after="90"/>
            </w:pPr>
            <w:r>
              <w:t>Able to deliver current, research based, pedagogical strategies in a cross-curricular context</w:t>
            </w:r>
          </w:p>
          <w:p w14:paraId="2859F61A" w14:textId="77777777" w:rsidR="009050C5" w:rsidRDefault="009050C5" w:rsidP="009050C5">
            <w:pPr>
              <w:spacing w:after="90"/>
            </w:pPr>
          </w:p>
          <w:p w14:paraId="0F710F13" w14:textId="0378DDEB" w:rsidR="009050C5" w:rsidRDefault="009050C5" w:rsidP="009050C5">
            <w:pPr>
              <w:spacing w:after="90"/>
            </w:pPr>
            <w:r>
              <w:t>Knowledge of current educational provision and legislation, in relation to teaching the secondary curriculum.</w:t>
            </w:r>
          </w:p>
          <w:p w14:paraId="4EE6405C" w14:textId="77777777" w:rsidR="009050C5" w:rsidRDefault="009050C5" w:rsidP="009050C5">
            <w:pPr>
              <w:spacing w:after="90"/>
            </w:pPr>
          </w:p>
          <w:p w14:paraId="7F5C0778" w14:textId="723FE7E7" w:rsidR="009050C5" w:rsidRDefault="009050C5" w:rsidP="009050C5">
            <w:pPr>
              <w:spacing w:after="90"/>
            </w:pPr>
            <w:r>
              <w:t>Detailed understanding and knowledge of teaching in schools and colleges</w:t>
            </w:r>
          </w:p>
          <w:p w14:paraId="18B08AFF" w14:textId="77777777" w:rsidR="009050C5" w:rsidRDefault="009050C5" w:rsidP="009050C5">
            <w:pPr>
              <w:spacing w:after="90"/>
            </w:pPr>
          </w:p>
          <w:p w14:paraId="19CA806B" w14:textId="08976FF2" w:rsidR="009050C5" w:rsidRDefault="009050C5" w:rsidP="009050C5">
            <w:pPr>
              <w:spacing w:after="90"/>
            </w:pPr>
            <w:r>
              <w:t>Demonstrated success in delivering learning outcomes</w:t>
            </w:r>
          </w:p>
          <w:p w14:paraId="15BF08BC" w14:textId="64FFC231" w:rsidR="00F50EF4" w:rsidRDefault="00F50EF4" w:rsidP="00D638B3">
            <w:pPr>
              <w:spacing w:after="90"/>
            </w:pPr>
          </w:p>
        </w:tc>
        <w:tc>
          <w:tcPr>
            <w:tcW w:w="3402" w:type="dxa"/>
          </w:tcPr>
          <w:p w14:paraId="67854412" w14:textId="77777777" w:rsidR="0083528D" w:rsidRDefault="0083528D" w:rsidP="0083528D">
            <w:pPr>
              <w:spacing w:after="90"/>
            </w:pPr>
            <w:r>
              <w:t xml:space="preserve">Involvement in regional and national education events </w:t>
            </w:r>
          </w:p>
          <w:p w14:paraId="7E91579A" w14:textId="3F29CAD1" w:rsidR="0083528D" w:rsidRDefault="0083528D" w:rsidP="0083528D">
            <w:pPr>
              <w:spacing w:after="90"/>
            </w:pPr>
            <w:r>
              <w:t xml:space="preserve">Experience of teaching </w:t>
            </w:r>
            <w:r w:rsidR="005C5361">
              <w:t>at Primary Level</w:t>
            </w:r>
          </w:p>
          <w:p w14:paraId="28DAB2D2" w14:textId="77777777" w:rsidR="0083528D" w:rsidRDefault="0083528D" w:rsidP="0083528D">
            <w:pPr>
              <w:spacing w:after="90"/>
            </w:pPr>
            <w:r>
              <w:t>Track record of course development and delivery of teaching to PGCE trainees in a school setting</w:t>
            </w:r>
          </w:p>
          <w:p w14:paraId="3D22DAB0" w14:textId="690AF023" w:rsidR="0083528D" w:rsidRDefault="0083528D" w:rsidP="0083528D">
            <w:pPr>
              <w:spacing w:after="90"/>
            </w:pPr>
            <w:r>
              <w:t>Understanding of the variety of routes trainee teachers are able to follow to gain QTS/PGCE</w:t>
            </w:r>
          </w:p>
          <w:p w14:paraId="696BF818" w14:textId="028FC96B" w:rsidR="009717D0" w:rsidRDefault="009717D0" w:rsidP="0083528D">
            <w:pPr>
              <w:spacing w:after="90"/>
            </w:pPr>
            <w:r>
              <w:t>Leadership experience (e.g. Assistant or Deputy Headteacher)</w:t>
            </w:r>
          </w:p>
          <w:p w14:paraId="2DCD7058" w14:textId="77777777" w:rsidR="0083528D" w:rsidRDefault="0083528D" w:rsidP="00F24AAB">
            <w:pPr>
              <w:spacing w:after="90"/>
            </w:pPr>
          </w:p>
          <w:p w14:paraId="0036AB6E" w14:textId="77777777" w:rsidR="0083528D" w:rsidRDefault="0083528D" w:rsidP="00F24AAB">
            <w:pPr>
              <w:spacing w:after="90"/>
            </w:pPr>
          </w:p>
          <w:p w14:paraId="6702232B" w14:textId="77777777" w:rsidR="0083528D" w:rsidRDefault="0083528D" w:rsidP="00F24AAB">
            <w:pPr>
              <w:spacing w:after="90"/>
            </w:pPr>
          </w:p>
          <w:p w14:paraId="621D1FA3" w14:textId="77777777" w:rsidR="0083528D" w:rsidRDefault="0083528D" w:rsidP="00F24AAB">
            <w:pPr>
              <w:spacing w:after="90"/>
            </w:pPr>
          </w:p>
          <w:p w14:paraId="15BF08BD" w14:textId="1EA4DFEE" w:rsidR="00F50EF4" w:rsidRDefault="00F50EF4" w:rsidP="00D638B3">
            <w:pPr>
              <w:spacing w:after="90"/>
            </w:pP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95A1C48" w14:textId="62D937B4" w:rsidR="00F50EF4" w:rsidRDefault="00F50EF4" w:rsidP="00F50EF4">
            <w:pPr>
              <w:spacing w:after="90"/>
            </w:pPr>
            <w:r>
              <w:t xml:space="preserve">Proven ability to plan and develop a range of </w:t>
            </w:r>
            <w:r w:rsidR="002C0229">
              <w:t>high-quality</w:t>
            </w:r>
            <w:r>
              <w:t xml:space="preserve"> teaching activities, ensuring plans complement broader education strategy</w:t>
            </w:r>
          </w:p>
          <w:p w14:paraId="51862A13" w14:textId="77777777" w:rsidR="0092607B" w:rsidRDefault="0092607B" w:rsidP="00F50EF4">
            <w:pPr>
              <w:spacing w:after="90"/>
            </w:pPr>
          </w:p>
          <w:p w14:paraId="15BF08C1" w14:textId="6DEC2FF9" w:rsidR="00013C10" w:rsidRDefault="00F50EF4" w:rsidP="00F50EF4">
            <w:pPr>
              <w:spacing w:after="90"/>
            </w:pPr>
            <w:r>
              <w:t xml:space="preserve">Proven ability in the design of course units, curriculum development and new teaching approaches in the </w:t>
            </w:r>
            <w:r w:rsidR="00D02495">
              <w:t>School/Department</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2EFD531" w14:textId="5659BCE7" w:rsidR="00F50EF4" w:rsidRDefault="00F50EF4" w:rsidP="00F50EF4">
            <w:pPr>
              <w:spacing w:after="90"/>
            </w:pPr>
            <w:r>
              <w:t>Able to identify broad trends to assess deep-rooted and complex issues</w:t>
            </w:r>
          </w:p>
          <w:p w14:paraId="15BF08C6" w14:textId="65D27830" w:rsidR="00013C10" w:rsidRDefault="00F50EF4" w:rsidP="00F50EF4">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4698B17" w14:textId="44BCD1FE" w:rsidR="00F50EF4" w:rsidRDefault="00F50EF4" w:rsidP="00F50EF4">
            <w:pPr>
              <w:spacing w:after="90"/>
            </w:pPr>
            <w:r>
              <w:t xml:space="preserve">Proven ability to manage and deliver own course units and team-taught course units </w:t>
            </w:r>
          </w:p>
          <w:p w14:paraId="345D3C79" w14:textId="1AD0E4E7" w:rsidR="00F50EF4" w:rsidRDefault="00F50EF4" w:rsidP="00F50EF4">
            <w:pPr>
              <w:spacing w:after="90"/>
            </w:pPr>
            <w:r>
              <w:t>Proven ability to coach and support students/tutorial groups/colleagues</w:t>
            </w:r>
          </w:p>
          <w:p w14:paraId="12EAADC1" w14:textId="77777777" w:rsidR="00CE7453" w:rsidRDefault="00CE7453" w:rsidP="00F50EF4">
            <w:pPr>
              <w:spacing w:after="90"/>
            </w:pPr>
          </w:p>
          <w:p w14:paraId="15BF08CB" w14:textId="4CE9E9D8" w:rsidR="00013C10" w:rsidRDefault="00F50EF4" w:rsidP="00F50EF4">
            <w:pPr>
              <w:spacing w:after="90"/>
            </w:pPr>
            <w:r>
              <w:t>Work effectively in a team, understanding the strengths and weaknesses of others to help teamwork development</w:t>
            </w:r>
          </w:p>
        </w:tc>
        <w:tc>
          <w:tcPr>
            <w:tcW w:w="3402" w:type="dxa"/>
          </w:tcPr>
          <w:p w14:paraId="21E42991" w14:textId="77777777" w:rsidR="00D825B8" w:rsidRDefault="00D825B8" w:rsidP="00D825B8">
            <w:pPr>
              <w:spacing w:after="90"/>
            </w:pPr>
            <w:r>
              <w:t>Able to monitor and manage resources and budgets</w:t>
            </w:r>
          </w:p>
          <w:p w14:paraId="491B5579" w14:textId="77777777" w:rsidR="00D825B8" w:rsidRDefault="00D825B8" w:rsidP="00D825B8">
            <w:pPr>
              <w:spacing w:after="90"/>
            </w:pPr>
          </w:p>
          <w:p w14:paraId="15BF08CC" w14:textId="38AAECD5" w:rsidR="00013C10" w:rsidRDefault="00D825B8" w:rsidP="00D825B8">
            <w:pPr>
              <w:spacing w:after="90"/>
            </w:pPr>
            <w:r>
              <w:t>Able to undertake coordinating role in school/university</w:t>
            </w: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4D28C98F" w14:textId="38B685EC" w:rsidR="00F50EF4" w:rsidRDefault="00F50EF4" w:rsidP="00F50EF4">
            <w:pPr>
              <w:spacing w:after="90"/>
            </w:pPr>
            <w:r>
              <w:t>Communicate new and complex information effectively, both verbally and in writing, engaging the interest and enthusiasm of the target audience</w:t>
            </w:r>
          </w:p>
          <w:p w14:paraId="352957D7" w14:textId="6DED7803" w:rsidR="00F50EF4" w:rsidRDefault="00F50EF4" w:rsidP="00F50EF4">
            <w:pPr>
              <w:spacing w:after="90"/>
            </w:pPr>
            <w:r>
              <w:t xml:space="preserve">Track record of delivering lectures and seminars in courses relating to different aspects of </w:t>
            </w:r>
            <w:r w:rsidR="002C0229">
              <w:t xml:space="preserve">the </w:t>
            </w:r>
            <w:r w:rsidR="00C0036A">
              <w:t xml:space="preserve">11-16 </w:t>
            </w:r>
            <w:r w:rsidR="002C0229">
              <w:t xml:space="preserve">Geography or other relevant </w:t>
            </w:r>
            <w:r w:rsidR="007C39A1">
              <w:t>curricul</w:t>
            </w:r>
            <w:r w:rsidR="002C0229">
              <w:t>a</w:t>
            </w:r>
            <w:r w:rsidR="007C39A1">
              <w:t>.</w:t>
            </w:r>
          </w:p>
          <w:p w14:paraId="568FF40B" w14:textId="254D8CB7" w:rsidR="00F50EF4" w:rsidRDefault="00F50EF4" w:rsidP="00F50EF4">
            <w:pPr>
              <w:spacing w:after="90"/>
            </w:pPr>
            <w:r>
              <w:t>Able to engage counselling skills and pastoral care, where appropriate</w:t>
            </w:r>
          </w:p>
          <w:p w14:paraId="60A0B879" w14:textId="2B1C1522" w:rsidR="00F50EF4" w:rsidRDefault="00F50EF4" w:rsidP="00F50EF4">
            <w:pPr>
              <w:spacing w:after="90"/>
            </w:pPr>
            <w:r>
              <w:t>Able to persuade and influence at all levels in order to foster and maintain relationships</w:t>
            </w:r>
          </w:p>
          <w:p w14:paraId="5EE4B1B1" w14:textId="6F638C38" w:rsidR="00F50EF4" w:rsidRDefault="00F50EF4" w:rsidP="00F50EF4">
            <w:pPr>
              <w:spacing w:after="90"/>
            </w:pPr>
            <w:r>
              <w:t xml:space="preserve">Able to resolve tensions/difficulties as they arise </w:t>
            </w:r>
          </w:p>
          <w:p w14:paraId="15BF08D0" w14:textId="6A29CEED" w:rsidR="00013C10" w:rsidRDefault="00013C10" w:rsidP="00F50EF4">
            <w:pPr>
              <w:spacing w:after="90"/>
            </w:pPr>
          </w:p>
        </w:tc>
        <w:tc>
          <w:tcPr>
            <w:tcW w:w="3402" w:type="dxa"/>
          </w:tcPr>
          <w:p w14:paraId="15BF08D1" w14:textId="7310E4E3" w:rsidR="00013C10" w:rsidRDefault="00451479" w:rsidP="00343D93">
            <w:pPr>
              <w:spacing w:after="90"/>
            </w:pPr>
            <w:r w:rsidRPr="00451479">
              <w:t>Able to provide expert guidance to colleagues in own team, other work areas and institutions to develop understanding and resolve complex problems</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C39F333" w:rsidR="00013C10" w:rsidRDefault="00F50EF4" w:rsidP="00401EAA">
            <w:pPr>
              <w:spacing w:after="90"/>
            </w:pPr>
            <w:r w:rsidRPr="00F50EF4">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624C1768" w14:textId="439AFEAA" w:rsidR="00356D13" w:rsidRDefault="00356D13" w:rsidP="00356D13">
            <w:pPr>
              <w:spacing w:after="90"/>
            </w:pPr>
            <w:r>
              <w:t xml:space="preserve">Able to </w:t>
            </w:r>
            <w:r w:rsidR="00C0036A">
              <w:t>visit</w:t>
            </w:r>
            <w:r>
              <w:t xml:space="preserve"> to schools and colleges to visit students on placement.</w:t>
            </w:r>
          </w:p>
          <w:p w14:paraId="15BF08DA" w14:textId="1C2AD1E4" w:rsidR="00013C10" w:rsidRDefault="00356D13" w:rsidP="00356D13">
            <w:pPr>
              <w:spacing w:after="90"/>
            </w:pPr>
            <w:r>
              <w:t>Enhanced DBS will be required once candidate is in post.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51B4E4C" w:rsidR="00D3349E" w:rsidRDefault="00CA466B" w:rsidP="00E264FD">
            <w:sdt>
              <w:sdtPr>
                <w:id w:val="579254332"/>
                <w14:checkbox>
                  <w14:checked w14:val="1"/>
                  <w14:checkedState w14:val="2612" w14:font="MS Gothic"/>
                  <w14:uncheckedState w14:val="2610" w14:font="MS Gothic"/>
                </w14:checkbox>
              </w:sdtPr>
              <w:sdtEndPr/>
              <w:sdtContent>
                <w:r w:rsidR="00356D1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CA466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B840" w14:textId="77777777" w:rsidR="002C25CA" w:rsidRDefault="002C25CA">
      <w:r>
        <w:separator/>
      </w:r>
    </w:p>
    <w:p w14:paraId="2B145E5F" w14:textId="77777777" w:rsidR="002C25CA" w:rsidRDefault="002C25CA"/>
  </w:endnote>
  <w:endnote w:type="continuationSeparator" w:id="0">
    <w:p w14:paraId="73FE63E1" w14:textId="77777777" w:rsidR="002C25CA" w:rsidRDefault="002C25CA">
      <w:r>
        <w:continuationSeparator/>
      </w:r>
    </w:p>
    <w:p w14:paraId="014A9AA4" w14:textId="77777777" w:rsidR="002C25CA" w:rsidRDefault="002C2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57FA82DF" w:rsidR="00062768" w:rsidRDefault="00746AEB" w:rsidP="00F50EF4">
    <w:pPr>
      <w:pStyle w:val="ContinuationFooter"/>
    </w:pPr>
    <w:fldSimple w:instr="FILENAME   \* MERGEFORMAT">
      <w:r>
        <w:t>Job Description</w:t>
      </w:r>
      <w:r w:rsidR="00E264FD">
        <w:t xml:space="preserve"> - </w:t>
      </w:r>
    </w:fldSimple>
    <w:r>
      <w:t xml:space="preserve">ERE Level </w:t>
    </w:r>
    <w:r w:rsidR="00926A0B">
      <w:t>5</w:t>
    </w:r>
    <w:r w:rsidR="00F50EF4">
      <w:t xml:space="preserve"> – Education</w:t>
    </w:r>
    <w:r>
      <w:t xml:space="preserve"> Pathway – </w:t>
    </w:r>
    <w:r w:rsidR="00F50EF4">
      <w:t>Senior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D0249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65E0" w14:textId="77777777" w:rsidR="002C25CA" w:rsidRDefault="002C25CA">
      <w:r>
        <w:separator/>
      </w:r>
    </w:p>
    <w:p w14:paraId="79D241C0" w14:textId="77777777" w:rsidR="002C25CA" w:rsidRDefault="002C25CA"/>
  </w:footnote>
  <w:footnote w:type="continuationSeparator" w:id="0">
    <w:p w14:paraId="0A778A5C" w14:textId="77777777" w:rsidR="002C25CA" w:rsidRDefault="002C25CA">
      <w:r>
        <w:continuationSeparator/>
      </w:r>
    </w:p>
    <w:p w14:paraId="27039622" w14:textId="77777777" w:rsidR="002C25CA" w:rsidRDefault="002C2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116D335F">
      <w:trPr>
        <w:trHeight w:hRule="exact" w:val="84"/>
      </w:trPr>
      <w:tc>
        <w:tcPr>
          <w:tcW w:w="9661" w:type="dxa"/>
        </w:tcPr>
        <w:p w14:paraId="15BF0980" w14:textId="77777777" w:rsidR="00062768" w:rsidRDefault="00062768" w:rsidP="0029789A">
          <w:pPr>
            <w:pStyle w:val="Header"/>
          </w:pPr>
        </w:p>
      </w:tc>
    </w:tr>
    <w:tr w:rsidR="00062768" w14:paraId="15BF0983" w14:textId="77777777" w:rsidTr="116D335F">
      <w:trPr>
        <w:trHeight w:val="441"/>
      </w:trPr>
      <w:tc>
        <w:tcPr>
          <w:tcW w:w="9661" w:type="dxa"/>
        </w:tcPr>
        <w:p w14:paraId="15BF0982" w14:textId="5AAC4860" w:rsidR="00062768" w:rsidRDefault="116D335F" w:rsidP="0029789A">
          <w:pPr>
            <w:pStyle w:val="Header"/>
            <w:jc w:val="right"/>
          </w:pPr>
          <w:r>
            <w:rPr>
              <w:noProof/>
            </w:rPr>
            <w:drawing>
              <wp:inline distT="0" distB="0" distL="0" distR="0" wp14:anchorId="1E6175E0" wp14:editId="5269FA1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00151745">
    <w:abstractNumId w:val="17"/>
  </w:num>
  <w:num w:numId="2" w16cid:durableId="1985815061">
    <w:abstractNumId w:val="0"/>
  </w:num>
  <w:num w:numId="3" w16cid:durableId="1029258516">
    <w:abstractNumId w:val="13"/>
  </w:num>
  <w:num w:numId="4" w16cid:durableId="2097048614">
    <w:abstractNumId w:val="9"/>
  </w:num>
  <w:num w:numId="5" w16cid:durableId="199436400">
    <w:abstractNumId w:val="10"/>
  </w:num>
  <w:num w:numId="6" w16cid:durableId="285737653">
    <w:abstractNumId w:val="7"/>
  </w:num>
  <w:num w:numId="7" w16cid:durableId="1411537193">
    <w:abstractNumId w:val="3"/>
  </w:num>
  <w:num w:numId="8" w16cid:durableId="358744516">
    <w:abstractNumId w:val="5"/>
  </w:num>
  <w:num w:numId="9" w16cid:durableId="1915815393">
    <w:abstractNumId w:val="1"/>
  </w:num>
  <w:num w:numId="10" w16cid:durableId="1402561134">
    <w:abstractNumId w:val="8"/>
  </w:num>
  <w:num w:numId="11" w16cid:durableId="1779519016">
    <w:abstractNumId w:val="4"/>
  </w:num>
  <w:num w:numId="12" w16cid:durableId="601838954">
    <w:abstractNumId w:val="14"/>
  </w:num>
  <w:num w:numId="13" w16cid:durableId="1018653179">
    <w:abstractNumId w:val="15"/>
  </w:num>
  <w:num w:numId="14" w16cid:durableId="137385567">
    <w:abstractNumId w:val="6"/>
  </w:num>
  <w:num w:numId="15" w16cid:durableId="285357280">
    <w:abstractNumId w:val="2"/>
  </w:num>
  <w:num w:numId="16" w16cid:durableId="265158983">
    <w:abstractNumId w:val="11"/>
  </w:num>
  <w:num w:numId="17" w16cid:durableId="1009672316">
    <w:abstractNumId w:val="12"/>
  </w:num>
  <w:num w:numId="18" w16cid:durableId="85291382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1732"/>
    <w:rsid w:val="000978E8"/>
    <w:rsid w:val="000B1DED"/>
    <w:rsid w:val="000B4E5A"/>
    <w:rsid w:val="000C31C5"/>
    <w:rsid w:val="000E4C29"/>
    <w:rsid w:val="000E6FD9"/>
    <w:rsid w:val="001054C3"/>
    <w:rsid w:val="0012209D"/>
    <w:rsid w:val="00143306"/>
    <w:rsid w:val="001532E2"/>
    <w:rsid w:val="00156F2F"/>
    <w:rsid w:val="00170545"/>
    <w:rsid w:val="0018144C"/>
    <w:rsid w:val="001840EA"/>
    <w:rsid w:val="001B6986"/>
    <w:rsid w:val="001B77DD"/>
    <w:rsid w:val="001C5C5C"/>
    <w:rsid w:val="001D0B37"/>
    <w:rsid w:val="001D5201"/>
    <w:rsid w:val="001E24BE"/>
    <w:rsid w:val="00205458"/>
    <w:rsid w:val="00236BFE"/>
    <w:rsid w:val="00241441"/>
    <w:rsid w:val="0024539C"/>
    <w:rsid w:val="00254722"/>
    <w:rsid w:val="002547F5"/>
    <w:rsid w:val="00260333"/>
    <w:rsid w:val="00260B1D"/>
    <w:rsid w:val="00266C6A"/>
    <w:rsid w:val="0027445A"/>
    <w:rsid w:val="0028509A"/>
    <w:rsid w:val="0029789A"/>
    <w:rsid w:val="002A70BE"/>
    <w:rsid w:val="002B727C"/>
    <w:rsid w:val="002C0229"/>
    <w:rsid w:val="002C25CA"/>
    <w:rsid w:val="002C6198"/>
    <w:rsid w:val="002D4DF4"/>
    <w:rsid w:val="00313CC8"/>
    <w:rsid w:val="003178D9"/>
    <w:rsid w:val="00333DF9"/>
    <w:rsid w:val="0034151E"/>
    <w:rsid w:val="00343D93"/>
    <w:rsid w:val="00356D13"/>
    <w:rsid w:val="00364B2C"/>
    <w:rsid w:val="003701F7"/>
    <w:rsid w:val="003B0262"/>
    <w:rsid w:val="003B7540"/>
    <w:rsid w:val="003C460F"/>
    <w:rsid w:val="00401EAA"/>
    <w:rsid w:val="004263FE"/>
    <w:rsid w:val="00447386"/>
    <w:rsid w:val="00451479"/>
    <w:rsid w:val="00455314"/>
    <w:rsid w:val="00463797"/>
    <w:rsid w:val="00474D00"/>
    <w:rsid w:val="004B2A50"/>
    <w:rsid w:val="004C0252"/>
    <w:rsid w:val="00506CA7"/>
    <w:rsid w:val="005114DB"/>
    <w:rsid w:val="0051744C"/>
    <w:rsid w:val="00524005"/>
    <w:rsid w:val="00541CE0"/>
    <w:rsid w:val="0055040C"/>
    <w:rsid w:val="005534E1"/>
    <w:rsid w:val="00556B3C"/>
    <w:rsid w:val="00573487"/>
    <w:rsid w:val="00580CBF"/>
    <w:rsid w:val="005907B3"/>
    <w:rsid w:val="005949FA"/>
    <w:rsid w:val="005C5361"/>
    <w:rsid w:val="005D44D1"/>
    <w:rsid w:val="006249FD"/>
    <w:rsid w:val="00651280"/>
    <w:rsid w:val="0065382E"/>
    <w:rsid w:val="00680547"/>
    <w:rsid w:val="00695D76"/>
    <w:rsid w:val="006A59B5"/>
    <w:rsid w:val="006B1AF6"/>
    <w:rsid w:val="006D25DB"/>
    <w:rsid w:val="006E38E1"/>
    <w:rsid w:val="006F44EB"/>
    <w:rsid w:val="00702D64"/>
    <w:rsid w:val="0070376B"/>
    <w:rsid w:val="00746AEB"/>
    <w:rsid w:val="00761108"/>
    <w:rsid w:val="0079197B"/>
    <w:rsid w:val="00791A2A"/>
    <w:rsid w:val="00796326"/>
    <w:rsid w:val="007A1D35"/>
    <w:rsid w:val="007C22CC"/>
    <w:rsid w:val="007C39A1"/>
    <w:rsid w:val="007C6FAA"/>
    <w:rsid w:val="007D4CB6"/>
    <w:rsid w:val="007E2D19"/>
    <w:rsid w:val="007F2AEA"/>
    <w:rsid w:val="00813365"/>
    <w:rsid w:val="00813A2C"/>
    <w:rsid w:val="0082020C"/>
    <w:rsid w:val="0082075E"/>
    <w:rsid w:val="0083528D"/>
    <w:rsid w:val="008423B1"/>
    <w:rsid w:val="008443D8"/>
    <w:rsid w:val="00854B1E"/>
    <w:rsid w:val="00856B8A"/>
    <w:rsid w:val="00876272"/>
    <w:rsid w:val="00883499"/>
    <w:rsid w:val="00885FD1"/>
    <w:rsid w:val="00892489"/>
    <w:rsid w:val="008A35C3"/>
    <w:rsid w:val="008C617D"/>
    <w:rsid w:val="008D52C9"/>
    <w:rsid w:val="008E3D67"/>
    <w:rsid w:val="008F03C7"/>
    <w:rsid w:val="009050C5"/>
    <w:rsid w:val="009064A9"/>
    <w:rsid w:val="0092607B"/>
    <w:rsid w:val="00926A0B"/>
    <w:rsid w:val="009442D5"/>
    <w:rsid w:val="00945F4B"/>
    <w:rsid w:val="009464AF"/>
    <w:rsid w:val="00954E47"/>
    <w:rsid w:val="00965BFB"/>
    <w:rsid w:val="00970E28"/>
    <w:rsid w:val="009717D0"/>
    <w:rsid w:val="0098120F"/>
    <w:rsid w:val="00996476"/>
    <w:rsid w:val="00A021B7"/>
    <w:rsid w:val="00A131D9"/>
    <w:rsid w:val="00A14888"/>
    <w:rsid w:val="00A23226"/>
    <w:rsid w:val="00A34296"/>
    <w:rsid w:val="00A521A9"/>
    <w:rsid w:val="00A83E4D"/>
    <w:rsid w:val="00A925C0"/>
    <w:rsid w:val="00AA3CB5"/>
    <w:rsid w:val="00AC2B17"/>
    <w:rsid w:val="00AE1CA0"/>
    <w:rsid w:val="00AE39DC"/>
    <w:rsid w:val="00AE4DC4"/>
    <w:rsid w:val="00AF262A"/>
    <w:rsid w:val="00B430BB"/>
    <w:rsid w:val="00B51D92"/>
    <w:rsid w:val="00B84B3A"/>
    <w:rsid w:val="00B84C12"/>
    <w:rsid w:val="00B90F33"/>
    <w:rsid w:val="00B94F90"/>
    <w:rsid w:val="00BB2421"/>
    <w:rsid w:val="00BB4A42"/>
    <w:rsid w:val="00BB7845"/>
    <w:rsid w:val="00BF1CC6"/>
    <w:rsid w:val="00C0036A"/>
    <w:rsid w:val="00C03A44"/>
    <w:rsid w:val="00C3225D"/>
    <w:rsid w:val="00C509C5"/>
    <w:rsid w:val="00C907D0"/>
    <w:rsid w:val="00CA3A6F"/>
    <w:rsid w:val="00CA466B"/>
    <w:rsid w:val="00CB1F23"/>
    <w:rsid w:val="00CC51D7"/>
    <w:rsid w:val="00CD04F0"/>
    <w:rsid w:val="00CD1ADE"/>
    <w:rsid w:val="00CE3A26"/>
    <w:rsid w:val="00CE7453"/>
    <w:rsid w:val="00D02495"/>
    <w:rsid w:val="00D04616"/>
    <w:rsid w:val="00D16D9D"/>
    <w:rsid w:val="00D3349E"/>
    <w:rsid w:val="00D54AA2"/>
    <w:rsid w:val="00D55315"/>
    <w:rsid w:val="00D5587F"/>
    <w:rsid w:val="00D638B3"/>
    <w:rsid w:val="00D65B56"/>
    <w:rsid w:val="00D67D41"/>
    <w:rsid w:val="00D825B8"/>
    <w:rsid w:val="00DA1E41"/>
    <w:rsid w:val="00DD704A"/>
    <w:rsid w:val="00E173CA"/>
    <w:rsid w:val="00E25775"/>
    <w:rsid w:val="00E264FD"/>
    <w:rsid w:val="00E330D7"/>
    <w:rsid w:val="00E363B8"/>
    <w:rsid w:val="00E63AC1"/>
    <w:rsid w:val="00E845A8"/>
    <w:rsid w:val="00E96015"/>
    <w:rsid w:val="00EC1D2D"/>
    <w:rsid w:val="00EC77F7"/>
    <w:rsid w:val="00ED2E52"/>
    <w:rsid w:val="00F01EA0"/>
    <w:rsid w:val="00F23E3E"/>
    <w:rsid w:val="00F24AAB"/>
    <w:rsid w:val="00F33010"/>
    <w:rsid w:val="00F378D2"/>
    <w:rsid w:val="00F50EF4"/>
    <w:rsid w:val="00F84583"/>
    <w:rsid w:val="00F85DED"/>
    <w:rsid w:val="00F90F90"/>
    <w:rsid w:val="00FB7297"/>
    <w:rsid w:val="00FB72BF"/>
    <w:rsid w:val="00FC2ADA"/>
    <w:rsid w:val="00FF140B"/>
    <w:rsid w:val="00FF246F"/>
    <w:rsid w:val="116D335F"/>
    <w:rsid w:val="5269F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0DA1D-2CA5-41CF-846C-99E01E8040B9}">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2B1DDDAF-4042-45FF-8783-458835080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1186</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Chris Brown</cp:lastModifiedBy>
  <cp:revision>8</cp:revision>
  <cp:lastPrinted>2008-01-14T17:11:00Z</cp:lastPrinted>
  <dcterms:created xsi:type="dcterms:W3CDTF">2025-07-10T10:35:00Z</dcterms:created>
  <dcterms:modified xsi:type="dcterms:W3CDTF">2025-07-16T14:48:00Z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